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color w:val="1F6B3A"/>
          <w:spacing w:val="80"/>
          <w:sz w:val="22"/>
          <w:szCs w:val="22"/>
        </w:rPr>
        <w:t xml:space="preserve">ROTEIRO DE VIAGEM</w:t>
      </w:r>
    </w:p>
    <w:p>
      <w:pPr>
        <w:spacing w:after="80"/>
        <w:jc w:val="center"/>
      </w:pPr>
      <w:r>
        <w:rPr>
          <w:b/>
          <w:bCs/>
          <w:color w:val="1B2A22"/>
          <w:sz w:val="56"/>
          <w:szCs w:val="56"/>
        </w:rPr>
        <w:t xml:space="preserve">Irlanda Clássica – 2027</w:t>
      </w:r>
    </w:p>
    <w:p>
      <w:pPr>
        <w:pBdr>
          <w:bottom w:val="single" w:color="1F6B3A" w:sz="8" w:space="8"/>
        </w:pBdr>
        <w:spacing w:after="240"/>
        <w:jc w:val="center"/>
      </w:pPr>
      <w:r>
        <w:rPr>
          <w:color w:val="1F6B3A"/>
          <w:sz w:val="28"/>
          <w:szCs w:val="28"/>
        </w:rPr>
        <w:t xml:space="preserve">Dublin, Galway, Connemara, Cliffs of Moher, Cork e Anel de Kerry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F3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dxa" w:w="74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9 dias • 7 noites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F3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Partidas</w:t>
            </w:r>
          </w:p>
        </w:tc>
        <w:tc>
          <w:tcPr>
            <w:tcW w:type="dxa" w:w="74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De 21 de março de 2027 a 17 de outubro de 2027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F3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Destinos</w:t>
            </w:r>
          </w:p>
        </w:tc>
        <w:tc>
          <w:tcPr>
            <w:tcW w:type="dxa" w:w="74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Dublin, Athlone, Galway, Connemara, Cliffs of Moher, Limerick, Cork, Killarney, Kerry, Cashel e Kilkenny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F3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Interesses</w:t>
            </w:r>
          </w:p>
        </w:tc>
        <w:tc>
          <w:tcPr>
            <w:tcW w:type="dxa" w:w="74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Cultural, História, Casais, Família, Amigos</w:t>
            </w:r>
          </w:p>
        </w:tc>
      </w:tr>
      <w:tr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E8F3E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Guia</w:t>
            </w:r>
          </w:p>
        </w:tc>
        <w:tc>
          <w:tcPr>
            <w:tcW w:type="dxa" w:w="743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Acompanhamento de guia em espanhol em todo o roteiro</w:t>
            </w:r>
          </w:p>
        </w:tc>
      </w:tr>
    </w:tbl>
    <w:p>
      <w:pPr>
        <w:pStyle w:val="Heading1"/>
        <w:keepNext/>
      </w:pPr>
      <w:r>
        <w:t xml:space="preserve">Roteiro Dia a Dia</w:t>
      </w:r>
    </w:p>
    <w:p>
      <w:pPr>
        <w:pStyle w:val="Heading2"/>
        <w:keepNext/>
      </w:pPr>
      <w:r>
        <w:t xml:space="preserve">Dia 1 – Brasil</w:t>
      </w:r>
    </w:p>
    <w:p>
      <w:pPr>
        <w:spacing w:after="140" w:line="300"/>
        <w:jc w:val="both"/>
      </w:pPr>
      <w:r>
        <w:t xml:space="preserve">Apresentação no aeroporto internacional e embarque com destino a Dublin (bilhete aéreo opcional).</w:t>
      </w:r>
    </w:p>
    <w:p>
      <w:pPr>
        <w:pStyle w:val="Heading2"/>
        <w:keepNext/>
      </w:pPr>
      <w:r>
        <w:t xml:space="preserve">Dia 2 – Dublin</w:t>
      </w:r>
    </w:p>
    <w:p>
      <w:pPr>
        <w:spacing w:after="140" w:line="300"/>
        <w:jc w:val="both"/>
      </w:pPr>
      <w:r>
        <w:t xml:space="preserve">Chegada e traslado ao hotel. Os apartamentos estarão disponíveis a partir das 16h. Resto do dia livre. Hospedagem.</w:t>
      </w:r>
    </w:p>
    <w:p>
      <w:pPr>
        <w:pStyle w:val="Heading2"/>
        <w:keepNext/>
      </w:pPr>
      <w:r>
        <w:t xml:space="preserve">Dia 3 – Dublin</w:t>
      </w:r>
    </w:p>
    <w:p>
      <w:pPr>
        <w:spacing w:after="140" w:line="300"/>
        <w:jc w:val="both"/>
      </w:pPr>
      <w:r>
        <w:t xml:space="preserve">Pela manhã, após o café da manhã, partiremos para um passeio a pé de aproximadamente duas horas, saindo diretamente do hotel, como nossa primeira introdução à cidade de Dublin. Durante o passeio, passaremos pela O'Connell Street, uma das principais vias da capital, onde veremos o General Post Office (GPO), um símbolo da Revolta da Páscoa de 1916, e o Spire, um emblema da Dublin contemporânea, bem como o Jardim da Memória, nas proximidades. A caminhada continua em direção ao centro histórico, atravessando a famosa Ha'penny Bridge e passando pelo tradicional Mercado da Moore Street, um reflexo da vida cotidiana local. Também exploraremos a animada área de Temple Bar, conhecida por sua atmosfera, ruas de paralelepípedos e pubs tradicionais.</w:t>
      </w:r>
    </w:p>
    <w:p>
      <w:pPr>
        <w:spacing w:after="140" w:line="300"/>
        <w:jc w:val="both"/>
      </w:pPr>
      <w:r>
        <w:t xml:space="preserve">O passeio nos levará ao Trinity College, a universidade mais antiga da Irlanda, e a alguns dos principais marcos históricos da cidade, incluindo o Castelo de Dublin e as catedrais de São Patrício e Christ Church, que veremos por fora. Antes de concluirmos, admiraremos a elegante Alfândega, um dos melhores exemplos da arquitetura neoclássica do século XVIII. O passeio termina no centro da cidade, deixando-lhe tempo livre para continuar a explorar Dublin ao seu próprio ritmo. Pernoite.</w:t>
      </w:r>
    </w:p>
    <w:p>
      <w:pPr>
        <w:pStyle w:val="Heading2"/>
        <w:keepNext/>
      </w:pPr>
      <w:r>
        <w:t xml:space="preserve">Dia 4 – Dublin, Athlone, Galway</w:t>
      </w:r>
    </w:p>
    <w:p>
      <w:pPr>
        <w:spacing w:after="140" w:line="300"/>
        <w:jc w:val="both"/>
      </w:pPr>
      <w:r>
        <w:t xml:space="preserve">Após o café da manhã, iniciaremos nossa jornada com um breve passeio panorâmico por Dublin, que nos permitirá apreciar diferentes áreas da cidade e o contraste entre seus bairros históricos e áreas mais modernas. Deixaremos a capital e partiremos para o oeste da Irlanda. Nossa primeira parada será Athlone, localizada quase no centro geográfico da Irlanda e cortada pelo Rio Shannon, o mais longo do país. Essa localização estratégica fez da cidade um importante entroncamento entre o leste e o oeste desde a Idade Média. Um dos destaques é o Castelo de Athlone, originalmente construído no século XIII pelos normandos e reconstruído diversas vezes ao longo de sua história, especialmente após o cerco de 1691, durante as Guerras Williamitas. Também desfrutaremos de seu animado calçadão à beira-rio e de sua atmosfera local, característica de uma cidade com longa tradição comercial e ribeirinha.</w:t>
      </w:r>
    </w:p>
    <w:p>
      <w:pPr>
        <w:spacing w:after="140" w:line="300"/>
        <w:jc w:val="both"/>
      </w:pPr>
      <w:r>
        <w:t xml:space="preserve">Em seguida, continuaremos para Galway, conhecida como a "Cidade das Tribos", em referência às quatorze famílias de mercadores anglo-normandos que dominaram sua vida política e econômica entre os séculos XIV e XVII. Situada na costa oeste, banhada pelo Atlântico, Galway é hoje um importante centro cultural, famosa pelos seus festivais, música tradicional e ambiente jovem e vibrante. Jantar e alojamento incluídos.</w:t>
      </w:r>
    </w:p>
    <w:p>
      <w:pPr>
        <w:pStyle w:val="Heading2"/>
        <w:keepNext/>
      </w:pPr>
      <w:r>
        <w:t xml:space="preserve">Dia 5 – Galway, Connemara</w:t>
      </w:r>
    </w:p>
    <w:p>
      <w:pPr>
        <w:spacing w:after="140" w:line="300"/>
        <w:jc w:val="both"/>
      </w:pPr>
      <w:r>
        <w:t xml:space="preserve">Após o café da manhã, viajaremos por algumas das paisagens mais singulares do país até chegarmos a Westport, uma das cidades mais charmosas e vibrantes da região, com vista para o Rio Carrowbeg. Lá, você terá tempo para passear pelo centro bem cuidado, absorver a atmosfera local e fazer algumas compras, incluindo a aquisição de ingredientes para o almoço, que poderá saborear mais tarde.</w:t>
      </w:r>
    </w:p>
    <w:p>
      <w:pPr>
        <w:spacing w:after="140" w:line="300"/>
        <w:jc w:val="both"/>
      </w:pPr>
      <w:r>
        <w:t xml:space="preserve">Em seguida, continuaremos nossa jornada até a região de Connemara, uma área de grande beleza natural, famosa por seus lagos, vales, montanhas e pequenas aldeias, que inspirou poetas e pintores por séculos. Através dessas paisagens, chegaremos à espetacular Abadia de Kylemore, um antigo castelo vitoriano construído às margens de um lago e cercado por uma paisagem natural deslumbrante. Originalmente residência da família Mitchell Henry, foi posteriormente transformada em convento por freiras beneditinas.</w:t>
      </w:r>
    </w:p>
    <w:p>
      <w:pPr>
        <w:spacing w:after="140" w:line="300"/>
        <w:jc w:val="both"/>
      </w:pPr>
      <w:r>
        <w:t xml:space="preserve">À tarde, retornaremos a Galway para um passeio a pé por esta animada cidade universitária. Visitaremos a catedral católica, o Arco Espanhol e passearemos pela rua principal, famosa por sua atmosfera vibrante, lojas e pubs irlandeses tradicionais, onde haverá tempo para curtir música ao vivo e degustar cervejas locais. Jantar e pernoite.</w:t>
      </w:r>
    </w:p>
    <w:p>
      <w:pPr>
        <w:pStyle w:val="Heading2"/>
        <w:keepNext/>
      </w:pPr>
      <w:r>
        <w:t xml:space="preserve">Dia 6 – Galway, Cliffs of Moher, Limerick, Cork</w:t>
      </w:r>
    </w:p>
    <w:p>
      <w:pPr>
        <w:spacing w:after="140" w:line="300"/>
        <w:jc w:val="both"/>
      </w:pPr>
      <w:r>
        <w:t xml:space="preserve">Esta manhã partiremos para os Penhascos de Moher, atravessando o Burren, que em gaélico significa "terreno rochoso". Os penhascos, uma imponente extensão de calcário com vista para o Atlântico, são Patrimônio Mundial da UNESCO. Oferecem vistas incomparáveis do oceano, elevando-se até 200 metros acima do nível do mar e estendendo-se por 8 quilômetros. Teremos tempo para admirá-los e visitar o centro de visitantes, já que são um dos marcos mais emblemáticos da Irlanda.</w:t>
      </w:r>
    </w:p>
    <w:p>
      <w:pPr>
        <w:spacing w:after="140" w:line="300"/>
        <w:jc w:val="both"/>
      </w:pPr>
      <w:r>
        <w:t xml:space="preserve">Em seguida, viajaremos para Limerick, onde faremos um passeio panorâmico pela cidade, a quarta maior da Irlanda, fundada pelos vikings às margens do Rio Shannon. Teremos tempo livre em Limerick para o almoço. Depois, continuaremos nossa viagem para Cork, onde visitaremos o Mercado Inglês, um mercado icônico localizado no centro da cidade. Também veremos a Igreja de Santa Ana, o Relógio Lie e a Catedral de São Finbar. Cork é uma cidade construída sobre a água e abriga um importante porto comercial, de onde inúmeros navios partiram para o Novo Mundo durante a Grande Fome Irlandesa. Teremos tempo livre para passear por suas ruas. Jantar e pernoite.</w:t>
      </w:r>
    </w:p>
    <w:p>
      <w:pPr>
        <w:pStyle w:val="Heading2"/>
        <w:keepNext/>
      </w:pPr>
      <w:r>
        <w:t xml:space="preserve">Dia 7 – Cork, Killarney, Kerry</w:t>
      </w:r>
    </w:p>
    <w:p>
      <w:pPr>
        <w:spacing w:after="140" w:line="300"/>
        <w:jc w:val="both"/>
      </w:pPr>
      <w:r>
        <w:t xml:space="preserve">Hoje exploraremos o Anel de Kerry, uma das rotas panorâmicas mais famosas e espetaculares da Irlanda. Este percurso circular de aproximadamente 170 quilômetros atravessa a Península de Iveragh, oferecendo algumas das paisagens mais deslumbrantes do oeste do país. Ao longo do caminho, encontraremos lagos interiores, praias de areia branca, colinas verdejantes e falésias costeiras dramáticas — um ambiente natural moldado pela última Era Glacial, há mais de um milhão de anos. A paisagem está em constante mudança, alternando entre vistas do Oceano Atlântico e vales tranquilos e montanhas suaves, criando um dos cenários mais icônicos da Irlanda.</w:t>
      </w:r>
    </w:p>
    <w:p>
      <w:pPr>
        <w:spacing w:after="140" w:line="300"/>
        <w:jc w:val="both"/>
      </w:pPr>
      <w:r>
        <w:t xml:space="preserve">Durante nossa jornada, passaremos por charmosas cidades costeiras e rurais, como Waterville, Sneem e Cahersiveen, cada uma com seu próprio caráter único e forte ligação com as tradições locais. Em algumas dessas cidades, teremos tempo livre, perfeito para passear, comprar artesanato irlandês e, se o tempo permitir, desfrutar de um almoço em um dos pubs tradicionais da região, onde você poderá vivenciar a autêntica vida local. Após concluirmos este passeio inesquecível pelo Anel de Kerry, iniciaremos nossa viagem de volta a Cork, atravessando mais uma vez as paisagens em constante transformação do sudoeste da Irlanda. Jantar e pernoite.</w:t>
      </w:r>
    </w:p>
    <w:p>
      <w:pPr>
        <w:pStyle w:val="Heading2"/>
        <w:keepNext/>
      </w:pPr>
      <w:r>
        <w:t xml:space="preserve">Dia 8 – Cork, Cashel, Kilkenny, Dublin</w:t>
      </w:r>
    </w:p>
    <w:p>
      <w:pPr>
        <w:spacing w:after="140" w:line="300"/>
        <w:jc w:val="both"/>
      </w:pPr>
      <w:r>
        <w:t xml:space="preserve">Após o café da manhã, partiremos de Cork e iniciaremos nossa viagem de volta a Dublin, atravessando a zona rural irlandesa e parando para visitar a impressionante Rocha de Cashel. Este icônico sítio fortificado, anterior à invasão normanda, foi durante séculos a sede do poder real em Munster, antes de ser entregue à Igreja.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4953000" cy="3305175"/>
            <wp:effectExtent t="0" r="0" b="0" l="0"/>
            <wp:docPr id="1" name="Rocha de Cashel e a cidade de Cashel, vistas do alto" descr="Rocha de Cashel e a cidade de Cashel, vistas do alto" title="Rocha de Cashel e a cidade de Cashel, vistas do al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 xml:space="preserve">Rocha de Cashel e a cidade de Cashel, vistas do alto</w:t>
      </w:r>
    </w:p>
    <w:p>
      <w:pPr>
        <w:spacing w:after="140" w:line="300"/>
        <w:jc w:val="both"/>
      </w:pPr>
      <w:r>
        <w:t xml:space="preserve">O local está intimamente ligado às lendas de São Patrício, o santo padroeiro da Irlanda, e também a um dos episódios mais trágicos da história do país: o massacre de 1647, no qual quase 3.000 pessoas perderam a vida nas mãos das tropas de Oliver Cromwell. Continuaremos nossa viagem até Kilkenny, onde você terá tempo livre para almoçar e fazer uma breve visita. Passearemos por suas charmosas ruas e tiraremos fotos do imponente Castelo de Kilkenny, uma fortaleza medieval que pertenceu à influente família Butler até 1935. Finalmente, seguiremos para Dublin, onde você terá o resto da tarde livre para aproveitar a cidade, passear ou fazer algumas compras de última hora antes de sua viagem à Irlanda. Pernoite.</w:t>
      </w:r>
    </w:p>
    <w:p>
      <w:pPr>
        <w:pStyle w:val="Heading2"/>
        <w:keepNext/>
      </w:pPr>
      <w:r>
        <w:t xml:space="preserve">Dia 9 – Dublin</w:t>
      </w:r>
    </w:p>
    <w:p>
      <w:pPr>
        <w:spacing w:after="140" w:line="300"/>
        <w:jc w:val="both"/>
      </w:pPr>
      <w:r>
        <w:t xml:space="preserve">Dispomos dos apartamentos até as 12:00h. Em horário apropriado, traslado ao aeroporto.</w:t>
      </w:r>
    </w:p>
    <w:p>
      <w:pPr>
        <w:pStyle w:val="Heading1"/>
        <w:keepNext/>
      </w:pPr>
      <w:r>
        <w:t xml:space="preserve">Hotéis Previstos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Dublin: </w:t>
      </w:r>
      <w:r>
        <w:t xml:space="preserve">Maldron Hotel Parnell Square, Academy Plaza, Hampton by Hilton Dublin, Camden Court Hotel 3* ou similar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Galway: </w:t>
      </w:r>
      <w:r>
        <w:t xml:space="preserve">Hotel Connacht, Shannon Spring Hotel, Lough Rea Hotel &amp; Spa 3* ou similar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Cork: </w:t>
      </w:r>
      <w:r>
        <w:t xml:space="preserve">Radisson Blu Cork, Cork International, Garryvoe Hotel, Acton Hotel Kinsale 3* ou similar</w:t>
      </w:r>
    </w:p>
    <w:p>
      <w:pPr>
        <w:pStyle w:val="Heading1"/>
        <w:keepNext/>
      </w:pPr>
      <w: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Programa de 7 noites de hospedagem.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Traslado de chegada e saída em Dublin.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Acompanhamento de guia em espanhol em todo o roteiro.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Tour panorâmico em Dublin e Cork.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Tour a pé em Dublin e Galway.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Café da manhã + 4 jantares.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Entradas nos Penhascos de Moher (incluindo o centro de visitantes) e na Abadia de Kylemore, e parada para fotos exteriores no Castelo de Kilkenny e na Rocha de Cashel.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Seguro de viagem + cancelamento.</w:t>
      </w:r>
    </w:p>
    <w:p>
      <w:pPr>
        <w:pStyle w:val="Heading1"/>
        <w:keepNext/>
      </w:pPr>
      <w:r>
        <w:t xml:space="preserve">Não Inclui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Refeições não mencionadas.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Extras de caráter pessoal (telefonemas, bebidas, lavanderia).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Taxas aeroportuárias nacionais e internacionais.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Excesso de bagagem.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Qualquer item não mencionado como incluído.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Qualquer item mencionado como sugerido ou opcional.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F6B3A" w:sz="6" w:space="4"/>
      </w:pBdr>
      <w:spacing w:after="160" w:before="360"/>
      <w:outlineLvl w:val="0"/>
    </w:pPr>
    <w:rPr>
      <w:rFonts w:ascii="Calibri" w:cs="Calibri" w:eastAsia="Calibri" w:hAnsi="Calibri"/>
      <w:b/>
      <w:bCs/>
      <w:color w:val="1F6B3A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00" w:before="260"/>
      <w:outlineLvl w:val="1"/>
    </w:pPr>
    <w:rPr>
      <w:rFonts w:ascii="Calibri" w:cs="Calibri" w:eastAsia="Calibri" w:hAnsi="Calibri"/>
      <w:b/>
      <w:bCs/>
      <w:color w:val="1B2A22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a236c3d62a5909f03e99d375eae44c2784f2e26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2026-10-21T14:08:02.823Z</dcterms:created>
  <dcterms:modified xsi:type="dcterms:W3CDTF">2026-10-21T14:08:02.831Z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